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6876734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1EEFD41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+*xfs*pvs*Akl*cvA*xBj*uCi*voE*cEE*ckc*wub*pBk*-</w:t>
            </w:r>
            <w:r>
              <w:rPr>
                <w:rFonts w:ascii="PDF417x" w:hAnsi="PDF417x"/>
                <w:sz w:val="24"/>
                <w:szCs w:val="24"/>
              </w:rPr>
              <w:br/>
              <w:t>+*yqw*sEu*yDd*rfy*oxA*zbd*wpA*snq*vbc*pwa*zew*-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+*eDs*lyd*lyd*lyd*lyd*zCu*aEb*xjC*rlg*kxb*zfE*-</w:t>
            </w:r>
            <w:r>
              <w:rPr>
                <w:rFonts w:ascii="PDF417x" w:hAnsi="PDF417x"/>
                <w:sz w:val="24"/>
                <w:szCs w:val="24"/>
              </w:rPr>
              <w:br/>
              <w:t>+*ftw*nnc*aaC*cgs*Dnl*Dgc*ovk*vcs*dwj*gtA*onA*-</w:t>
            </w:r>
            <w:r>
              <w:rPr>
                <w:rFonts w:ascii="PDF417x" w:hAnsi="PDF417x"/>
                <w:sz w:val="24"/>
                <w:szCs w:val="24"/>
              </w:rPr>
              <w:br/>
              <w:t>+*ftA*zFb*xqB*ydr*pwa*sgx*xBC*sCt*Duj*trn*uws*-</w:t>
            </w:r>
            <w:r>
              <w:rPr>
                <w:rFonts w:ascii="PDF417x" w:hAnsi="PDF417x"/>
                <w:sz w:val="24"/>
                <w:szCs w:val="24"/>
              </w:rPr>
              <w:br/>
              <w:t>+*xjq*rtB*ktj*rCi*qfs*biy*FjA*jDg*vcz*Adj*uzq*-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1D83F3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330CA93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219"/>
        <w:tblW w:w="0" w:type="auto"/>
        <w:tblLayout w:type="fixed"/>
        <w:tblLook w:val="0000" w:firstRow="0" w:lastRow="0" w:firstColumn="0" w:lastColumn="0" w:noHBand="0" w:noVBand="0"/>
      </w:tblPr>
      <w:tblGrid>
        <w:gridCol w:w="1008"/>
        <w:gridCol w:w="5130"/>
      </w:tblGrid>
      <w:tr w:rsidR="005B4DA0" w14:paraId="15F010F1" w14:textId="77777777" w:rsidTr="00D72883">
        <w:trPr>
          <w:trHeight w:val="1152"/>
        </w:trPr>
        <w:tc>
          <w:tcPr>
            <w:tcW w:w="1008" w:type="dxa"/>
          </w:tcPr>
          <w:p w14:paraId="7FFD3A2D" w14:textId="77777777" w:rsidR="005B4DA0" w:rsidRDefault="005B4DA0" w:rsidP="00D72883"/>
        </w:tc>
        <w:tc>
          <w:tcPr>
            <w:tcW w:w="5130" w:type="dxa"/>
          </w:tcPr>
          <w:p w14:paraId="30ADC875" w14:textId="77777777" w:rsidR="005B4DA0" w:rsidRDefault="007A6BD9" w:rsidP="00D72883">
            <w:pPr>
              <w:jc w:val="center"/>
            </w:pPr>
            <w:r>
              <w:drawing>
                <wp:inline distT="0" distB="0" distL="0" distR="0" wp14:anchorId="68C0769E" wp14:editId="3A9389E1">
                  <wp:extent cx="457200" cy="581601"/>
                  <wp:effectExtent l="0" t="0" r="0" b="9525"/>
                  <wp:docPr id="1356307342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6307342" name="Slika 1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799" cy="583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4DA0" w14:paraId="2785986F" w14:textId="77777777" w:rsidTr="00D72883">
        <w:tc>
          <w:tcPr>
            <w:tcW w:w="1008" w:type="dxa"/>
          </w:tcPr>
          <w:p w14:paraId="35C69843" w14:textId="77777777" w:rsidR="005B4DA0" w:rsidRDefault="005B4DA0" w:rsidP="00D72883">
            <w:r>
              <w:drawing>
                <wp:inline distT="0" distB="0" distL="0" distR="0" wp14:anchorId="491D4797" wp14:editId="0350574F">
                  <wp:extent cx="396240" cy="495300"/>
                  <wp:effectExtent l="0" t="0" r="3810" b="0"/>
                  <wp:docPr id="1489726804" name="Slika 14897268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</w:tcPr>
          <w:p w14:paraId="1ECC0A59" w14:textId="77777777" w:rsidR="005B4DA0" w:rsidRPr="00E42407" w:rsidRDefault="005B4DA0" w:rsidP="00D728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2407">
              <w:rPr>
                <w:rFonts w:ascii="Times New Roman" w:hAnsi="Times New Roman" w:cs="Times New Roman"/>
                <w:b/>
              </w:rPr>
              <w:t>REPUBLIKA HRVATSKA</w:t>
            </w:r>
          </w:p>
          <w:p w14:paraId="14B5C12A" w14:textId="77777777" w:rsidR="005B4DA0" w:rsidRPr="00E42407" w:rsidRDefault="005B4DA0" w:rsidP="00D728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2407">
              <w:rPr>
                <w:rFonts w:ascii="Times New Roman" w:hAnsi="Times New Roman" w:cs="Times New Roman"/>
                <w:b/>
              </w:rPr>
              <w:t>BJELOVARSKO-BILOGORSKA ŽUPANIJA</w:t>
            </w:r>
          </w:p>
          <w:p w14:paraId="1BC03104" w14:textId="77777777" w:rsidR="005B4DA0" w:rsidRPr="00E42407" w:rsidRDefault="005B4DA0" w:rsidP="00D728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2407">
              <w:rPr>
                <w:rFonts w:ascii="Times New Roman" w:hAnsi="Times New Roman" w:cs="Times New Roman"/>
                <w:b/>
              </w:rPr>
              <w:t>GRAD ČAZMA</w:t>
            </w:r>
          </w:p>
          <w:p w14:paraId="3725283E" w14:textId="35D790CB" w:rsidR="005B4DA0" w:rsidRPr="007D16AE" w:rsidRDefault="007D16AE" w:rsidP="00D728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16AE">
              <w:rPr>
                <w:rFonts w:ascii="Times New Roman" w:hAnsi="Times New Roman" w:cs="Times New Roman"/>
                <w:b/>
              </w:rPr>
              <w:t>UPRAVNI ODJEL ZA DRUŠTVENE DJELATNOSTI I PRAVNE POSLOVE</w:t>
            </w:r>
          </w:p>
        </w:tc>
      </w:tr>
    </w:tbl>
    <w:p w14:paraId="4B359FDB" w14:textId="77777777" w:rsidR="005B4DA0" w:rsidRDefault="005B4DA0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634283FA" w14:textId="77777777" w:rsidR="005B4DA0" w:rsidRDefault="005B4DA0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09CDEB7C" w14:textId="77777777" w:rsidR="005B4DA0" w:rsidRDefault="005B4DA0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3BCFA979" w14:textId="77777777" w:rsidR="005B4DA0" w:rsidRDefault="005B4DA0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28A54DFE" w14:textId="77777777" w:rsidR="005B4DA0" w:rsidRDefault="005B4DA0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68ADC43D" w14:textId="77777777" w:rsidR="005B4DA0" w:rsidRDefault="005B4DA0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6D4E567D" w14:textId="77777777" w:rsidR="005B4DA0" w:rsidRDefault="005B4DA0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7158DCB0" w14:textId="77777777" w:rsidR="005B4DA0" w:rsidRDefault="005B4DA0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6398061E" w14:textId="77777777" w:rsidR="007D16AE" w:rsidRDefault="007D16AE" w:rsidP="00B92D0F">
      <w:pPr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</w:pPr>
    </w:p>
    <w:p w14:paraId="79173FB3" w14:textId="1A95101E" w:rsidR="00B92D0F" w:rsidRPr="007A6BD9" w:rsidRDefault="00C9578C" w:rsidP="00B92D0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A6BD9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>KLASA:</w:t>
      </w:r>
      <w:r w:rsidR="00275B0C" w:rsidRPr="007A6BD9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 xml:space="preserve"> </w:t>
      </w:r>
      <w:r w:rsidRPr="007A6BD9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 xml:space="preserve"> </w:t>
      </w:r>
      <w:r w:rsidR="00B92D0F" w:rsidRPr="007A6BD9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>112-01/26-01/04</w:t>
      </w:r>
      <w:r w:rsidR="008C5FE5" w:rsidRPr="007A6BD9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 xml:space="preserve"> </w:t>
      </w:r>
    </w:p>
    <w:p w14:paraId="0BF3A84C" w14:textId="77777777" w:rsidR="00B92D0F" w:rsidRPr="007A6BD9" w:rsidRDefault="00C9578C" w:rsidP="00B92D0F">
      <w:pPr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</w:pPr>
      <w:r w:rsidRPr="007A6BD9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 xml:space="preserve">URBROJ: </w:t>
      </w:r>
      <w:r w:rsidR="00B92D0F" w:rsidRPr="007A6BD9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>2103-2-05/05-26-3</w:t>
      </w:r>
    </w:p>
    <w:p w14:paraId="1D8C1F3D" w14:textId="77777777" w:rsidR="00B92D0F" w:rsidRPr="007A6BD9" w:rsidRDefault="00421BCF" w:rsidP="00B92D0F">
      <w:pPr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</w:pPr>
      <w:r w:rsidRPr="007A6BD9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ČAZMA</w:t>
      </w:r>
      <w:r w:rsidR="00C9578C" w:rsidRPr="007A6BD9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 xml:space="preserve">, </w:t>
      </w:r>
      <w:r w:rsidR="00B92D0F" w:rsidRPr="007A6BD9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>09.10.2026.</w:t>
      </w:r>
    </w:p>
    <w:p w14:paraId="66AF29ED" w14:textId="77777777" w:rsidR="00D707B3" w:rsidRPr="007A6BD9" w:rsidRDefault="00693AB1" w:rsidP="00D707B3">
      <w:pP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 w:rsidRPr="007A6B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</w:t>
      </w:r>
    </w:p>
    <w:p w14:paraId="4C5BAA25" w14:textId="77777777" w:rsidR="00E50223" w:rsidRPr="009C7257" w:rsidRDefault="00E50223" w:rsidP="00E50223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9C7257">
        <w:rPr>
          <w:rFonts w:ascii="Times New Roman" w:eastAsia="Times New Roman" w:hAnsi="Times New Roman" w:cs="Times New Roman"/>
          <w:noProof w:val="0"/>
          <w:sz w:val="24"/>
          <w:szCs w:val="24"/>
        </w:rPr>
        <w:t>Sukladno članku 29. stavak 3, a u vezi članka 19. Zakona o službenicima i namještenicima u lokalnoj i područnoj (regionalnoj) samoupravi (</w:t>
      </w:r>
      <w:r w:rsidRPr="009C7257">
        <w:rPr>
          <w:rFonts w:ascii="Times New Roman" w:eastAsia="Times New Roman" w:hAnsi="Times New Roman" w:cs="Times New Roman"/>
          <w:iCs/>
          <w:noProof w:val="0"/>
          <w:sz w:val="24"/>
          <w:szCs w:val="24"/>
        </w:rPr>
        <w:t>„Narodne novine“, broj 86/08., 61/11., 04/18. i 112/19)</w:t>
      </w:r>
      <w:bookmarkStart w:id="1" w:name="_Hlk123549325"/>
      <w:r w:rsidRPr="009C7257">
        <w:rPr>
          <w:rFonts w:ascii="Times New Roman" w:eastAsia="Times New Roman" w:hAnsi="Times New Roman" w:cs="Times New Roman"/>
          <w:iCs/>
          <w:noProof w:val="0"/>
          <w:sz w:val="24"/>
          <w:szCs w:val="24"/>
        </w:rPr>
        <w:t>,</w:t>
      </w:r>
      <w:r w:rsidRPr="009C7257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 </w:t>
      </w:r>
      <w:bookmarkEnd w:id="1"/>
      <w:r w:rsidRPr="009C7257">
        <w:rPr>
          <w:rFonts w:ascii="Times New Roman" w:eastAsia="Times New Roman" w:hAnsi="Times New Roman" w:cs="Times New Roman"/>
          <w:iCs/>
          <w:noProof w:val="0"/>
          <w:sz w:val="24"/>
          <w:szCs w:val="24"/>
        </w:rPr>
        <w:t xml:space="preserve">Pročelnica Upravnog odjela za </w:t>
      </w:r>
      <w:r>
        <w:rPr>
          <w:rFonts w:ascii="Times New Roman" w:eastAsia="Times New Roman" w:hAnsi="Times New Roman" w:cs="Times New Roman"/>
          <w:iCs/>
          <w:noProof w:val="0"/>
          <w:sz w:val="24"/>
          <w:szCs w:val="24"/>
        </w:rPr>
        <w:t xml:space="preserve">društvene djelatnosti i pravne poslove </w:t>
      </w:r>
      <w:r w:rsidRPr="009C7257">
        <w:rPr>
          <w:rFonts w:ascii="Times New Roman" w:eastAsia="Times New Roman" w:hAnsi="Times New Roman" w:cs="Times New Roman"/>
          <w:iCs/>
          <w:noProof w:val="0"/>
          <w:sz w:val="24"/>
          <w:szCs w:val="24"/>
        </w:rPr>
        <w:t xml:space="preserve">Grada Čazme </w:t>
      </w:r>
      <w:r w:rsidRPr="009C7257">
        <w:rPr>
          <w:rFonts w:ascii="Times New Roman" w:eastAsia="Times New Roman" w:hAnsi="Times New Roman" w:cs="Times New Roman"/>
          <w:noProof w:val="0"/>
          <w:sz w:val="24"/>
          <w:szCs w:val="24"/>
        </w:rPr>
        <w:t>raspisala je oglas</w:t>
      </w:r>
    </w:p>
    <w:p w14:paraId="739B3464" w14:textId="77777777" w:rsidR="00E50223" w:rsidRPr="009C7257" w:rsidRDefault="00E50223" w:rsidP="00E50223">
      <w:pPr>
        <w:ind w:left="34" w:firstLine="108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u w:val="single"/>
        </w:rPr>
      </w:pPr>
    </w:p>
    <w:p w14:paraId="2435D033" w14:textId="77777777" w:rsidR="00E50223" w:rsidRPr="009C7257" w:rsidRDefault="00E50223" w:rsidP="00E50223">
      <w:pPr>
        <w:ind w:left="34" w:firstLine="108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u w:val="single"/>
        </w:rPr>
      </w:pPr>
      <w:r w:rsidRPr="009C7257">
        <w:rPr>
          <w:rFonts w:ascii="Times New Roman" w:eastAsia="Times New Roman" w:hAnsi="Times New Roman" w:cs="Times New Roman"/>
          <w:b/>
          <w:noProof w:val="0"/>
          <w:sz w:val="24"/>
          <w:szCs w:val="24"/>
          <w:u w:val="single"/>
        </w:rPr>
        <w:t>KOJI JE OBJAVLJEN NA HRVATSKOM ZAVODU ZA ZAPOŠLJAVANJE DANA 09. LISTOPADA 2026.</w:t>
      </w:r>
    </w:p>
    <w:p w14:paraId="3F80EF59" w14:textId="77777777" w:rsidR="00E50223" w:rsidRPr="009C7257" w:rsidRDefault="00E50223" w:rsidP="00E50223">
      <w:pPr>
        <w:jc w:val="center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506AF35C" w14:textId="77777777" w:rsidR="00E50223" w:rsidRPr="009C7257" w:rsidRDefault="00E50223" w:rsidP="00E50223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</w:p>
    <w:p w14:paraId="3206FBF2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</w:rPr>
      </w:pPr>
      <w:r w:rsidRPr="009C7257">
        <w:rPr>
          <w:rFonts w:ascii="Times New Roman" w:eastAsia="Times New Roman" w:hAnsi="Times New Roman" w:cs="Times New Roman"/>
          <w:bCs/>
          <w:iCs/>
          <w:noProof w:val="0"/>
          <w:sz w:val="24"/>
          <w:szCs w:val="24"/>
        </w:rPr>
        <w:t xml:space="preserve">za prijam u službu </w:t>
      </w:r>
      <w:bookmarkStart w:id="2" w:name="_Hlk191029919"/>
      <w:r w:rsidRPr="009C725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Višeg stručnog suradnika za imovinsko-pravne i opće poslove</w:t>
      </w:r>
      <w:r w:rsidRPr="009C725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Pr="009C725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 određeno vrijeme zbog zamjene duže vrijeme odsutn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e</w:t>
      </w:r>
      <w:r w:rsidRPr="009C725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služben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ice</w:t>
      </w:r>
      <w:r w:rsidRPr="009C725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u Upravnom odjelu za društvene djelatnosti i pravne poslove </w:t>
      </w:r>
      <w:r w:rsidRPr="009C7257"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  <w:t>Grada Čazme</w:t>
      </w:r>
      <w:bookmarkEnd w:id="2"/>
      <w:r w:rsidRPr="009C7257">
        <w:rPr>
          <w:rFonts w:ascii="Times New Roman" w:eastAsia="Times New Roman" w:hAnsi="Times New Roman" w:cs="Times New Roman"/>
          <w:bCs/>
          <w:noProof w:val="0"/>
          <w:sz w:val="24"/>
          <w:szCs w:val="24"/>
        </w:rPr>
        <w:t xml:space="preserve">, </w:t>
      </w:r>
      <w:r w:rsidRPr="007D66D8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1 izvršitelj na određeno vrijeme</w:t>
      </w:r>
      <w:r w:rsidRPr="009C7257">
        <w:rPr>
          <w:rFonts w:ascii="Times New Roman" w:eastAsia="Times New Roman" w:hAnsi="Times New Roman" w:cs="Times New Roman"/>
          <w:bCs/>
          <w:noProof w:val="0"/>
          <w:sz w:val="24"/>
          <w:szCs w:val="24"/>
        </w:rPr>
        <w:t xml:space="preserve"> uz probni rad u trajanju od 3 mjeseca</w:t>
      </w:r>
      <w:r w:rsidRPr="009C725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.</w:t>
      </w:r>
      <w:r w:rsidRPr="009C7257">
        <w:rPr>
          <w:rFonts w:ascii="Times New Roman" w:eastAsia="Times New Roman" w:hAnsi="Times New Roman" w:cs="Times New Roman"/>
          <w:bCs/>
          <w:noProof w:val="0"/>
          <w:sz w:val="24"/>
          <w:szCs w:val="24"/>
        </w:rPr>
        <w:t>, mjesto rada Grad Čazma</w:t>
      </w:r>
    </w:p>
    <w:p w14:paraId="50FC3F7D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781C90AC" w14:textId="77777777" w:rsidR="00E50223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</w:p>
    <w:p w14:paraId="7AE716C2" w14:textId="77777777" w:rsidR="00E50223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</w:p>
    <w:p w14:paraId="0E610F7C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ab/>
      </w:r>
      <w:r w:rsidRPr="009C7257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UPUTE  I  OBAVIJESTI  KANDIDATIMA</w:t>
      </w:r>
    </w:p>
    <w:p w14:paraId="3C9BB707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</w:p>
    <w:p w14:paraId="3CC95D1D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</w:rPr>
      </w:pPr>
      <w:r w:rsidRPr="009C7257">
        <w:rPr>
          <w:rFonts w:ascii="Times New Roman" w:eastAsia="Times New Roman" w:hAnsi="Times New Roman" w:cs="Times New Roman"/>
          <w:bCs/>
          <w:noProof w:val="0"/>
          <w:sz w:val="24"/>
          <w:szCs w:val="24"/>
        </w:rPr>
        <w:t>Izrazi  koji  se  koriste  u  ovim Uputama,  a  imaju rodno  značenje  koriste  se  neutralno  i  odnose  se jednako na muški i ženski spol.</w:t>
      </w:r>
    </w:p>
    <w:p w14:paraId="1405E5A6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4"/>
          <w:u w:val="single"/>
        </w:rPr>
      </w:pPr>
    </w:p>
    <w:p w14:paraId="4147C90D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u w:val="single"/>
        </w:rPr>
        <w:t xml:space="preserve">1.1. </w:t>
      </w:r>
      <w:r w:rsidRPr="009C7257">
        <w:rPr>
          <w:rFonts w:ascii="Times New Roman" w:eastAsia="Times New Roman" w:hAnsi="Times New Roman" w:cs="Times New Roman"/>
          <w:b/>
          <w:noProof w:val="0"/>
          <w:sz w:val="24"/>
          <w:szCs w:val="24"/>
          <w:u w:val="single"/>
        </w:rPr>
        <w:t xml:space="preserve">Opis poslova radnog mjesta </w:t>
      </w:r>
      <w:r w:rsidRPr="009C7257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 xml:space="preserve"> </w:t>
      </w:r>
    </w:p>
    <w:p w14:paraId="79F8D6F4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</w:p>
    <w:p w14:paraId="5A5B49AC" w14:textId="77777777" w:rsidR="00E50223" w:rsidRPr="009C7257" w:rsidRDefault="00E50223" w:rsidP="00E50223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725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 prati zakonske propise i predlaže donošenje ili usklađenje akata sa zakonima, sudjeluje u pravnom zastupanju Grada Čazme, priprema opće i pojedinačne akte iz područja službeničkih odnosa službenika i namještenika upravnih tijela, obavlja poslove vezane uz radne odnose i statusna pitanja službenika i namještenika, obavlja poslove vezane za provedbu natječaja i oglasa za prijem službenika i namještenika i poslove vezane uz prava i obveze službenika i namještenika u upravnim tijelima, sudjeluje u pripremi akata upravljanja imovinom Grada </w:t>
      </w:r>
    </w:p>
    <w:p w14:paraId="7B262F36" w14:textId="77777777" w:rsidR="00E50223" w:rsidRPr="009C7257" w:rsidRDefault="00E50223" w:rsidP="00E50223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725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 obavlja poslove glede raspolaganja nekretninama u vlasništvu Grada (zakupi, kupoprodaje, i sl.), poslovi raspolaganja pokretninama, ažurira evidenciju imovine Grada, obavlja poslove organiziranje procjene i/ili ocjene vrijednosti nekretnina i pokretnina Grada, sudjeluje u izradi prijedloga akata iz područja raspolaganja imovinom Grada, pribavlja dokumentaciju za utvrđivanje vlasništva nad nekretninama, priprema prijedloge za upis prava vlasništva u zemljišnu knjigu i katastar </w:t>
      </w:r>
    </w:p>
    <w:p w14:paraId="02EE21C2" w14:textId="77777777" w:rsidR="00E50223" w:rsidRPr="009C7257" w:rsidRDefault="00E50223" w:rsidP="00E50223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7257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- sudjeluje u pripremama i organiziranju sjednica Gradskog vijeća, stalnih i povremenih radnih tijela Gradskog vijeća, izrađuje nacrte i prijedloge općih i pojedinačnih akata iz djelokruga rada Upravnog odjela, a za potrebe rada Gradskog vijeća i Gradonačelnika, provodi propise iz uredskog poslovanja i arhiviranja, obavlja i ostale poslove po nalogu pročelnika  </w:t>
      </w:r>
    </w:p>
    <w:p w14:paraId="0491BBC3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65DCE8BA" w14:textId="77777777" w:rsidR="00E50223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u w:val="single"/>
        </w:rPr>
        <w:t xml:space="preserve">1.2 </w:t>
      </w:r>
      <w:r w:rsidRPr="009C7257">
        <w:rPr>
          <w:rFonts w:ascii="Times New Roman" w:eastAsia="Times New Roman" w:hAnsi="Times New Roman" w:cs="Times New Roman"/>
          <w:b/>
          <w:noProof w:val="0"/>
          <w:sz w:val="24"/>
          <w:szCs w:val="24"/>
          <w:u w:val="single"/>
        </w:rPr>
        <w:t>Podaci o plaći</w:t>
      </w:r>
    </w:p>
    <w:p w14:paraId="714FF8C8" w14:textId="77777777" w:rsidR="007D16AE" w:rsidRPr="009C7257" w:rsidRDefault="007D16AE" w:rsidP="00E50223">
      <w:pPr>
        <w:ind w:firstLine="284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4"/>
          <w:u w:val="single"/>
        </w:rPr>
      </w:pPr>
    </w:p>
    <w:p w14:paraId="66D923F1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9C7257">
        <w:rPr>
          <w:rFonts w:ascii="Times New Roman" w:eastAsia="Times New Roman" w:hAnsi="Times New Roman" w:cs="Times New Roman"/>
          <w:noProof w:val="0"/>
          <w:sz w:val="24"/>
          <w:szCs w:val="24"/>
        </w:rPr>
        <w:t>Plaću čini umnožak osnovice za obračun plaće u iznosu od 900,00 EUR bruto i koeficijenta složenosti poslova radnog mjesta 2,25 uvećan za 0,5 % za svaku navršenu godinu radnog staža, sukladno članku 8. Zakona o plaćama u lokalnoj i područnoj (regionalnoj) samoupravi („Narodne novine” broj 28/10 i 10/23).</w:t>
      </w:r>
    </w:p>
    <w:p w14:paraId="3344B330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6D9AFBB8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9C7257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 xml:space="preserve">Prethodnoj provjeri znanja kandidata mogu pristupiti samo kandidati koji ispunjavaju formalne uvjete iz oglasa. Prethodna provjera znanja (opći i posebni dio) i sposobnosti kandidata (znanje rada na računalu kroz pisani test) obavlja se putem pisanog testiranja i intervjua. </w:t>
      </w:r>
    </w:p>
    <w:p w14:paraId="2449A1E7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4"/>
          <w:u w:val="single"/>
        </w:rPr>
      </w:pPr>
    </w:p>
    <w:p w14:paraId="37D4DB5B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4"/>
          <w:u w:val="single"/>
        </w:rPr>
      </w:pPr>
    </w:p>
    <w:p w14:paraId="7BF013FD" w14:textId="77777777" w:rsidR="00E50223" w:rsidRPr="007D66D8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7D66D8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2. PRAVNI IZVORI ZA PRIPREMANJE KANDIDATA ZA TESTIRANJE</w:t>
      </w:r>
    </w:p>
    <w:p w14:paraId="443BBA42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</w:p>
    <w:p w14:paraId="42655ECD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9C7257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 xml:space="preserve">Provjera znanja bitnih za obavljanje poslova radnog mjesta na koje se prima – </w:t>
      </w:r>
      <w:r w:rsidRPr="009C7257">
        <w:rPr>
          <w:rFonts w:ascii="Times New Roman" w:eastAsia="Times New Roman" w:hAnsi="Times New Roman" w:cs="Times New Roman"/>
          <w:b/>
          <w:noProof w:val="0"/>
          <w:sz w:val="24"/>
          <w:szCs w:val="24"/>
          <w:u w:val="single"/>
        </w:rPr>
        <w:t>PISANA PROVJERA ZNANJA</w:t>
      </w:r>
      <w:r w:rsidRPr="009C7257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 xml:space="preserve"> </w:t>
      </w:r>
    </w:p>
    <w:p w14:paraId="45F2BCBB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0C3F3F1C" w14:textId="77777777" w:rsidR="00E50223" w:rsidRPr="007D66D8" w:rsidRDefault="00E50223" w:rsidP="00E50223">
      <w:pPr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Pr="007D66D8">
        <w:rPr>
          <w:rFonts w:ascii="Times New Roman" w:hAnsi="Times New Roman" w:cs="Times New Roman"/>
          <w:b/>
          <w:sz w:val="24"/>
          <w:szCs w:val="24"/>
        </w:rPr>
        <w:t>ravni izvori za pripremanje kandidata za testiranje</w:t>
      </w:r>
      <w:r>
        <w:rPr>
          <w:rFonts w:ascii="Times New Roman" w:hAnsi="Times New Roman" w:cs="Times New Roman"/>
          <w:b/>
          <w:sz w:val="24"/>
          <w:szCs w:val="24"/>
        </w:rPr>
        <w:t xml:space="preserve"> su kako slijedi:</w:t>
      </w:r>
    </w:p>
    <w:p w14:paraId="7164BB3C" w14:textId="77777777" w:rsidR="00E50223" w:rsidRPr="009C7257" w:rsidRDefault="00E50223" w:rsidP="00E50223">
      <w:pPr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6FD120" w14:textId="77777777" w:rsidR="00E50223" w:rsidRPr="009C7257" w:rsidRDefault="00E50223" w:rsidP="00E50223">
      <w:pPr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7257">
        <w:rPr>
          <w:rFonts w:ascii="Times New Roman" w:hAnsi="Times New Roman" w:cs="Times New Roman"/>
          <w:b/>
          <w:sz w:val="24"/>
          <w:szCs w:val="24"/>
        </w:rPr>
        <w:t>OPĆI DIO:</w:t>
      </w:r>
    </w:p>
    <w:p w14:paraId="1CB69ADC" w14:textId="77777777" w:rsidR="00E50223" w:rsidRPr="009C7257" w:rsidRDefault="00E50223" w:rsidP="00E50223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C7257">
        <w:rPr>
          <w:rFonts w:ascii="Times New Roman" w:hAnsi="Times New Roman" w:cs="Times New Roman"/>
          <w:bCs/>
          <w:iCs/>
          <w:sz w:val="24"/>
          <w:szCs w:val="24"/>
        </w:rPr>
        <w:t xml:space="preserve">Ustav Republike Hrvatske </w:t>
      </w:r>
      <w:bookmarkStart w:id="3" w:name="_Hlk175047369"/>
      <w:r w:rsidRPr="009C7257">
        <w:rPr>
          <w:rFonts w:ascii="Times New Roman" w:hAnsi="Times New Roman" w:cs="Times New Roman"/>
          <w:bCs/>
          <w:iCs/>
          <w:sz w:val="24"/>
          <w:szCs w:val="24"/>
        </w:rPr>
        <w:t xml:space="preserve">(„Narodne novine“ broj </w:t>
      </w:r>
      <w:bookmarkEnd w:id="3"/>
      <w:r w:rsidRPr="009C7257">
        <w:rPr>
          <w:rFonts w:ascii="Times New Roman" w:hAnsi="Times New Roman" w:cs="Times New Roman"/>
          <w:bCs/>
          <w:iCs/>
          <w:sz w:val="24"/>
          <w:szCs w:val="24"/>
        </w:rPr>
        <w:t>56/90, 135/97, 8/98,  113/00, 124/00, 28/01, 41/01, 55/01, 76/10, 85/10, 05/14)</w:t>
      </w:r>
    </w:p>
    <w:p w14:paraId="245FA26B" w14:textId="77777777" w:rsidR="00E50223" w:rsidRPr="009C7257" w:rsidRDefault="00E50223" w:rsidP="00E5022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7257">
        <w:rPr>
          <w:rFonts w:ascii="Times New Roman" w:hAnsi="Times New Roman" w:cs="Times New Roman"/>
          <w:sz w:val="24"/>
          <w:szCs w:val="24"/>
        </w:rPr>
        <w:t xml:space="preserve">Zakon o lokalnoj i područnoj (regionalnoj) samoupravi </w:t>
      </w:r>
      <w:bookmarkStart w:id="4" w:name="_Hlk175047795"/>
      <w:r w:rsidRPr="009C7257">
        <w:rPr>
          <w:rFonts w:ascii="Times New Roman" w:hAnsi="Times New Roman" w:cs="Times New Roman"/>
          <w:bCs/>
          <w:iCs/>
          <w:sz w:val="24"/>
          <w:szCs w:val="24"/>
        </w:rPr>
        <w:t xml:space="preserve">(„Narodne novine“ </w:t>
      </w:r>
      <w:r w:rsidRPr="009C7257">
        <w:rPr>
          <w:rFonts w:ascii="Times New Roman" w:hAnsi="Times New Roman" w:cs="Times New Roman"/>
          <w:sz w:val="24"/>
          <w:szCs w:val="24"/>
        </w:rPr>
        <w:t xml:space="preserve">broj </w:t>
      </w:r>
      <w:bookmarkEnd w:id="4"/>
      <w:r w:rsidRPr="009C7257">
        <w:rPr>
          <w:rFonts w:ascii="Times New Roman" w:hAnsi="Times New Roman" w:cs="Times New Roman"/>
          <w:sz w:val="24"/>
          <w:szCs w:val="24"/>
        </w:rPr>
        <w:t>33/01, 60/01, 129/05, 36/09, 36/09, 109/07, 125/08, 150/11, 144/12, 123/17, 98/19, 144/20)</w:t>
      </w:r>
    </w:p>
    <w:p w14:paraId="03E6BB11" w14:textId="77777777" w:rsidR="00E50223" w:rsidRPr="009C7257" w:rsidRDefault="00E50223" w:rsidP="00E5022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7257">
        <w:rPr>
          <w:rFonts w:ascii="Times New Roman" w:hAnsi="Times New Roman" w:cs="Times New Roman"/>
          <w:sz w:val="24"/>
          <w:szCs w:val="24"/>
        </w:rPr>
        <w:t xml:space="preserve">Zakon o općem upravnom postupku </w:t>
      </w:r>
      <w:bookmarkStart w:id="5" w:name="_Hlk175047924"/>
      <w:r w:rsidRPr="009C7257">
        <w:rPr>
          <w:rFonts w:ascii="Times New Roman" w:hAnsi="Times New Roman" w:cs="Times New Roman"/>
          <w:sz w:val="24"/>
          <w:szCs w:val="24"/>
        </w:rPr>
        <w:t xml:space="preserve">(„Narodne novine“ broj </w:t>
      </w:r>
      <w:bookmarkEnd w:id="5"/>
      <w:r w:rsidRPr="009C7257">
        <w:rPr>
          <w:rFonts w:ascii="Times New Roman" w:hAnsi="Times New Roman" w:cs="Times New Roman"/>
          <w:sz w:val="24"/>
          <w:szCs w:val="24"/>
        </w:rPr>
        <w:t>47/09, 110/21)</w:t>
      </w:r>
    </w:p>
    <w:p w14:paraId="45A326A2" w14:textId="77777777" w:rsidR="00E50223" w:rsidRPr="009C7257" w:rsidRDefault="00E50223" w:rsidP="00E5022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0DFC2E" w14:textId="77777777" w:rsidR="00E50223" w:rsidRPr="009C7257" w:rsidRDefault="00E50223" w:rsidP="00E502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7257">
        <w:rPr>
          <w:rFonts w:ascii="Times New Roman" w:hAnsi="Times New Roman" w:cs="Times New Roman"/>
          <w:sz w:val="24"/>
          <w:szCs w:val="24"/>
        </w:rPr>
        <w:t xml:space="preserve">       </w:t>
      </w:r>
      <w:r w:rsidRPr="009C7257">
        <w:rPr>
          <w:rFonts w:ascii="Times New Roman" w:hAnsi="Times New Roman" w:cs="Times New Roman"/>
          <w:b/>
          <w:bCs/>
          <w:sz w:val="24"/>
          <w:szCs w:val="24"/>
        </w:rPr>
        <w:t>POSEBNI DIO:</w:t>
      </w:r>
    </w:p>
    <w:p w14:paraId="769036B1" w14:textId="77777777" w:rsidR="00E50223" w:rsidRPr="009C7257" w:rsidRDefault="00E50223" w:rsidP="00E5022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7257">
        <w:rPr>
          <w:rFonts w:ascii="Times New Roman" w:hAnsi="Times New Roman" w:cs="Times New Roman"/>
          <w:sz w:val="24"/>
          <w:szCs w:val="24"/>
        </w:rPr>
        <w:t>Zakon o službenicima i namještenicima u lokalnoj i područnoj (regionalnoj) samoupravi („Narodne novine“ broj 86/08, 61/11, 4/18, 112/19</w:t>
      </w:r>
      <w:r>
        <w:rPr>
          <w:rFonts w:ascii="Times New Roman" w:hAnsi="Times New Roman" w:cs="Times New Roman"/>
          <w:sz w:val="24"/>
          <w:szCs w:val="24"/>
        </w:rPr>
        <w:t xml:space="preserve"> i 17/25</w:t>
      </w:r>
      <w:r w:rsidRPr="009C7257">
        <w:rPr>
          <w:rFonts w:ascii="Times New Roman" w:hAnsi="Times New Roman" w:cs="Times New Roman"/>
          <w:sz w:val="24"/>
          <w:szCs w:val="24"/>
        </w:rPr>
        <w:t>)</w:t>
      </w:r>
    </w:p>
    <w:p w14:paraId="158F172B" w14:textId="77777777" w:rsidR="00E50223" w:rsidRPr="009C7257" w:rsidRDefault="00E50223" w:rsidP="00E5022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7257">
        <w:rPr>
          <w:rFonts w:ascii="Times New Roman" w:hAnsi="Times New Roman" w:cs="Times New Roman"/>
          <w:sz w:val="24"/>
          <w:szCs w:val="24"/>
        </w:rPr>
        <w:t>Zakon o plaćama u lokalnoj i područnoj (regionalnoj) samoupravi („Narodne novine“ broj 28/10, 10/23)</w:t>
      </w:r>
    </w:p>
    <w:p w14:paraId="2D7891A2" w14:textId="77777777" w:rsidR="00E50223" w:rsidRPr="009C7257" w:rsidRDefault="00E50223" w:rsidP="00E5022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7257">
        <w:rPr>
          <w:rFonts w:ascii="Times New Roman" w:hAnsi="Times New Roman" w:cs="Times New Roman"/>
          <w:sz w:val="24"/>
          <w:szCs w:val="24"/>
        </w:rPr>
        <w:t>Zakon o lokalnim izborima („Narodne novine“ broj 144/12, 121/16, 98/19, 42/20, 144/20, 37/21)</w:t>
      </w:r>
    </w:p>
    <w:p w14:paraId="0577B27F" w14:textId="77777777" w:rsidR="00E50223" w:rsidRPr="009C7257" w:rsidRDefault="00E50223" w:rsidP="00E5022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7257">
        <w:rPr>
          <w:rFonts w:ascii="Times New Roman" w:hAnsi="Times New Roman" w:cs="Times New Roman"/>
          <w:sz w:val="24"/>
          <w:szCs w:val="24"/>
        </w:rPr>
        <w:t xml:space="preserve">Zakon o vlasništvu i drugim stvarnim pravima </w:t>
      </w:r>
      <w:bookmarkStart w:id="6" w:name="_Hlk175048288"/>
      <w:r w:rsidRPr="009C7257">
        <w:rPr>
          <w:rFonts w:ascii="Times New Roman" w:hAnsi="Times New Roman" w:cs="Times New Roman"/>
          <w:sz w:val="24"/>
          <w:szCs w:val="24"/>
        </w:rPr>
        <w:t xml:space="preserve">(„Narodne novine“ broj </w:t>
      </w:r>
      <w:bookmarkEnd w:id="6"/>
      <w:r w:rsidRPr="009C7257">
        <w:rPr>
          <w:rFonts w:ascii="Times New Roman" w:hAnsi="Times New Roman" w:cs="Times New Roman"/>
          <w:sz w:val="24"/>
          <w:szCs w:val="24"/>
        </w:rPr>
        <w:t>91/96, 68/98, 137/99, 22/00, 73/00, 114/01, 79/06, 141/06, 146/08, 38/09, 153/09, 143/12, 152/14</w:t>
      </w:r>
      <w:r>
        <w:rPr>
          <w:rFonts w:ascii="Times New Roman" w:hAnsi="Times New Roman" w:cs="Times New Roman"/>
          <w:sz w:val="24"/>
          <w:szCs w:val="24"/>
        </w:rPr>
        <w:t xml:space="preserve"> i 52/25</w:t>
      </w:r>
      <w:r w:rsidRPr="009C7257">
        <w:rPr>
          <w:rFonts w:ascii="Times New Roman" w:hAnsi="Times New Roman" w:cs="Times New Roman"/>
          <w:sz w:val="24"/>
          <w:szCs w:val="24"/>
        </w:rPr>
        <w:t>)</w:t>
      </w:r>
    </w:p>
    <w:p w14:paraId="5C075FEB" w14:textId="77777777" w:rsidR="00E50223" w:rsidRPr="009C7257" w:rsidRDefault="00E50223" w:rsidP="00E5022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7257">
        <w:rPr>
          <w:rFonts w:ascii="Times New Roman" w:hAnsi="Times New Roman" w:cs="Times New Roman"/>
          <w:sz w:val="24"/>
          <w:szCs w:val="24"/>
        </w:rPr>
        <w:t>Zakon o zakupu i kupoprodaji poslovnoga prostora („Narodne novine“ broj 125/11, 64/15, 112/18</w:t>
      </w:r>
      <w:r>
        <w:rPr>
          <w:rFonts w:ascii="Times New Roman" w:hAnsi="Times New Roman" w:cs="Times New Roman"/>
          <w:sz w:val="24"/>
          <w:szCs w:val="24"/>
        </w:rPr>
        <w:t xml:space="preserve"> i 123/24</w:t>
      </w:r>
      <w:r w:rsidRPr="009C7257">
        <w:rPr>
          <w:rFonts w:ascii="Times New Roman" w:hAnsi="Times New Roman" w:cs="Times New Roman"/>
          <w:sz w:val="24"/>
          <w:szCs w:val="24"/>
        </w:rPr>
        <w:t>)</w:t>
      </w:r>
    </w:p>
    <w:p w14:paraId="21F7938A" w14:textId="77777777" w:rsidR="00E50223" w:rsidRDefault="00E50223" w:rsidP="00E5022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7257">
        <w:rPr>
          <w:rFonts w:ascii="Times New Roman" w:hAnsi="Times New Roman" w:cs="Times New Roman"/>
          <w:sz w:val="24"/>
          <w:szCs w:val="24"/>
        </w:rPr>
        <w:t>Zakon o provedbi Opće uredbe o zaštiti podataka („Narodne novine“ broj 42/18)</w:t>
      </w:r>
    </w:p>
    <w:p w14:paraId="31E3CE74" w14:textId="77777777" w:rsidR="00E50223" w:rsidRPr="009C7257" w:rsidRDefault="00E50223" w:rsidP="00E5022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B741043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</w:p>
    <w:p w14:paraId="7EA07ED4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9C7257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-----------------------------------------------------------------------------------------------------------</w:t>
      </w:r>
    </w:p>
    <w:p w14:paraId="6E2E7676" w14:textId="411D4819" w:rsidR="00E50223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b/>
          <w:noProof w:val="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 w:val="0"/>
          <w:sz w:val="20"/>
          <w:szCs w:val="20"/>
        </w:rPr>
        <w:t xml:space="preserve">Napomena * </w:t>
      </w:r>
      <w:r w:rsidRPr="00E50223">
        <w:rPr>
          <w:rFonts w:ascii="Times New Roman" w:eastAsia="Times New Roman" w:hAnsi="Times New Roman" w:cs="Times New Roman"/>
          <w:b/>
          <w:noProof w:val="0"/>
          <w:sz w:val="20"/>
          <w:szCs w:val="20"/>
        </w:rPr>
        <w:t>POZIV ZA TESTIRANJE BITI ĆE OBJAVLJEN, NAJMANJE 5 DANA PRIJE TESTIRANJA NA WEB-STRANICI I OGLASNOJ PLOČI GRADA ČAZME S LISTOM KANDIDATA KOJI ISPUNJAVAJU FORMALNE UVJETE OGLASA</w:t>
      </w:r>
    </w:p>
    <w:p w14:paraId="5FCCEFAC" w14:textId="77777777" w:rsidR="007D16AE" w:rsidRDefault="007D16AE" w:rsidP="00E50223">
      <w:pPr>
        <w:ind w:firstLine="284"/>
        <w:jc w:val="both"/>
        <w:rPr>
          <w:rFonts w:ascii="Times New Roman" w:eastAsia="Times New Roman" w:hAnsi="Times New Roman" w:cs="Times New Roman"/>
          <w:b/>
          <w:noProof w:val="0"/>
          <w:sz w:val="20"/>
          <w:szCs w:val="20"/>
        </w:rPr>
      </w:pPr>
    </w:p>
    <w:p w14:paraId="0A139F21" w14:textId="77777777" w:rsidR="007D16AE" w:rsidRDefault="007D16AE" w:rsidP="00E50223">
      <w:pPr>
        <w:ind w:firstLine="284"/>
        <w:jc w:val="both"/>
        <w:rPr>
          <w:rFonts w:ascii="Times New Roman" w:eastAsia="Times New Roman" w:hAnsi="Times New Roman" w:cs="Times New Roman"/>
          <w:b/>
          <w:noProof w:val="0"/>
          <w:sz w:val="20"/>
          <w:szCs w:val="20"/>
        </w:rPr>
      </w:pPr>
    </w:p>
    <w:p w14:paraId="156BD36E" w14:textId="77777777" w:rsidR="007D16AE" w:rsidRPr="00E50223" w:rsidRDefault="007D16AE" w:rsidP="00E50223">
      <w:pPr>
        <w:ind w:firstLine="284"/>
        <w:jc w:val="both"/>
        <w:rPr>
          <w:rFonts w:ascii="Times New Roman" w:eastAsia="Times New Roman" w:hAnsi="Times New Roman" w:cs="Times New Roman"/>
          <w:b/>
          <w:noProof w:val="0"/>
          <w:sz w:val="20"/>
          <w:szCs w:val="20"/>
        </w:rPr>
      </w:pPr>
    </w:p>
    <w:p w14:paraId="078378FE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59C55FF2" w14:textId="77777777" w:rsidR="00E50223" w:rsidRPr="007D66D8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7D66D8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lastRenderedPageBreak/>
        <w:t>3. PRAVILA I POSTUPAK TESTIRANJA</w:t>
      </w:r>
    </w:p>
    <w:p w14:paraId="03FE9F2F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</w:p>
    <w:p w14:paraId="5A2D8080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9C7257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Prije samog početka testiranja od kandidata će biti zatraženo predočavanje odgovarajuće identifikacijske isprave radi utvrđivanja identiteta. </w:t>
      </w:r>
    </w:p>
    <w:p w14:paraId="1EA791B5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1D8D931D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9C7257">
        <w:rPr>
          <w:rFonts w:ascii="Times New Roman" w:eastAsia="Times New Roman" w:hAnsi="Times New Roman" w:cs="Times New Roman"/>
          <w:noProof w:val="0"/>
          <w:sz w:val="24"/>
          <w:szCs w:val="24"/>
        </w:rPr>
        <w:t>Kandidati koji ne mogu dokazati svoj identitet odgovarajućom identifikacijskom ispravom neće moći pristupiti testiranju.</w:t>
      </w:r>
    </w:p>
    <w:p w14:paraId="5B518884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61EF06A5" w14:textId="039B793D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9C7257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Za kandidata koji ne pristupi testiranju smatrat će se da je povukao prijavu na oglas. </w:t>
      </w:r>
    </w:p>
    <w:p w14:paraId="29DEC7DA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62A5BCDA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9C7257">
        <w:rPr>
          <w:rFonts w:ascii="Times New Roman" w:eastAsia="Times New Roman" w:hAnsi="Times New Roman" w:cs="Times New Roman"/>
          <w:noProof w:val="0"/>
          <w:sz w:val="24"/>
          <w:szCs w:val="24"/>
        </w:rPr>
        <w:t>Po utvrđivanju identiteta, kandidatima će biti podijeljena pitanja za pisanu provjeru znanja.</w:t>
      </w:r>
    </w:p>
    <w:p w14:paraId="0B4ADC0D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51E8A4EE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</w:rPr>
      </w:pPr>
      <w:r w:rsidRPr="009C7257">
        <w:rPr>
          <w:rFonts w:ascii="Times New Roman" w:eastAsia="Times New Roman" w:hAnsi="Times New Roman" w:cs="Times New Roman"/>
          <w:bCs/>
          <w:noProof w:val="0"/>
          <w:sz w:val="24"/>
          <w:szCs w:val="24"/>
        </w:rPr>
        <w:t xml:space="preserve">Navedena pisana provjera znanja traje 60 minuta (opći i posebni dio), a nakon provjere znanja, održati će se provjera sposobnosti – znanje rada na računalu u daljnjem trajanju od 60 minuta. </w:t>
      </w:r>
    </w:p>
    <w:p w14:paraId="650C1FDE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1D2F6696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9C7257">
        <w:rPr>
          <w:rFonts w:ascii="Times New Roman" w:eastAsia="Times New Roman" w:hAnsi="Times New Roman" w:cs="Times New Roman"/>
          <w:noProof w:val="0"/>
          <w:sz w:val="24"/>
          <w:szCs w:val="24"/>
        </w:rPr>
        <w:t>Kandidati su dužni pridržavati se utvrđenog vremena i rasporeda postupka.</w:t>
      </w:r>
    </w:p>
    <w:p w14:paraId="3E7F414A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32F88196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4"/>
          <w:u w:val="single"/>
        </w:rPr>
      </w:pPr>
      <w:r w:rsidRPr="009C7257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Za vrijeme provjere znanja i sposobnosti </w:t>
      </w:r>
      <w:r w:rsidRPr="009C7257">
        <w:rPr>
          <w:rFonts w:ascii="Times New Roman" w:eastAsia="Times New Roman" w:hAnsi="Times New Roman" w:cs="Times New Roman"/>
          <w:b/>
          <w:noProof w:val="0"/>
          <w:sz w:val="24"/>
          <w:szCs w:val="24"/>
          <w:u w:val="single"/>
        </w:rPr>
        <w:t>nije dopušteno:</w:t>
      </w:r>
    </w:p>
    <w:p w14:paraId="029018D5" w14:textId="77777777" w:rsidR="00E50223" w:rsidRPr="009C7257" w:rsidRDefault="00E50223" w:rsidP="00E50223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9C7257">
        <w:rPr>
          <w:rFonts w:ascii="Times New Roman" w:eastAsia="Times New Roman" w:hAnsi="Times New Roman" w:cs="Times New Roman"/>
          <w:noProof w:val="0"/>
          <w:sz w:val="24"/>
          <w:szCs w:val="24"/>
        </w:rPr>
        <w:t>koristiti se bilo kakvom literaturom odnosno bilješkama;</w:t>
      </w:r>
    </w:p>
    <w:p w14:paraId="6D1565D6" w14:textId="77777777" w:rsidR="00E50223" w:rsidRPr="009C7257" w:rsidRDefault="00E50223" w:rsidP="00E50223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9C7257">
        <w:rPr>
          <w:rFonts w:ascii="Times New Roman" w:eastAsia="Times New Roman" w:hAnsi="Times New Roman" w:cs="Times New Roman"/>
          <w:noProof w:val="0"/>
          <w:sz w:val="24"/>
          <w:szCs w:val="24"/>
        </w:rPr>
        <w:t>koristiti mobitel ili druga komunikacijska sredstva;</w:t>
      </w:r>
    </w:p>
    <w:p w14:paraId="68F0C75E" w14:textId="77777777" w:rsidR="00E50223" w:rsidRPr="009C7257" w:rsidRDefault="00E50223" w:rsidP="00E50223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9C7257">
        <w:rPr>
          <w:rFonts w:ascii="Times New Roman" w:eastAsia="Times New Roman" w:hAnsi="Times New Roman" w:cs="Times New Roman"/>
          <w:noProof w:val="0"/>
          <w:sz w:val="24"/>
          <w:szCs w:val="24"/>
        </w:rPr>
        <w:t>napuštati prostoriju u kojoj se provjera odvija;</w:t>
      </w:r>
    </w:p>
    <w:p w14:paraId="781D3F08" w14:textId="77777777" w:rsidR="00E50223" w:rsidRPr="009C7257" w:rsidRDefault="00E50223" w:rsidP="00E50223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9C7257">
        <w:rPr>
          <w:rFonts w:ascii="Times New Roman" w:eastAsia="Times New Roman" w:hAnsi="Times New Roman" w:cs="Times New Roman"/>
          <w:noProof w:val="0"/>
          <w:sz w:val="24"/>
          <w:szCs w:val="24"/>
        </w:rPr>
        <w:t>razgovarati s ostalim kandidatima, niti na bilo koji drugi način remetiti koncentraciju kandidata.</w:t>
      </w:r>
    </w:p>
    <w:p w14:paraId="1508069A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6FF1FC9D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9C7257">
        <w:rPr>
          <w:rFonts w:ascii="Times New Roman" w:eastAsia="Times New Roman" w:hAnsi="Times New Roman" w:cs="Times New Roman"/>
          <w:noProof w:val="0"/>
          <w:sz w:val="24"/>
          <w:szCs w:val="24"/>
        </w:rPr>
        <w:t>Kandidati koji će se ponašati neprimjereno ili će prekršiti jedno od gore navedenih pravila biti će udaljeni s testiranja, a njihov rezultat i rad Povjerenstvo neće bodovati.</w:t>
      </w:r>
    </w:p>
    <w:p w14:paraId="3174F57E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6EFAB052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9C7257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Za svaki dio provjere znanja i sposobnosti dodjeljuje se od 1 do 10 bodova.  </w:t>
      </w:r>
    </w:p>
    <w:p w14:paraId="224B39EB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9C7257">
        <w:rPr>
          <w:rFonts w:ascii="Times New Roman" w:eastAsia="Times New Roman" w:hAnsi="Times New Roman" w:cs="Times New Roman"/>
          <w:noProof w:val="0"/>
          <w:sz w:val="24"/>
          <w:szCs w:val="24"/>
        </w:rPr>
        <w:t>Intervju se provodi samo s kandidatima koji su ostvarili najmanje 50% bodova iz svakog dijela provjere znanja i sposobnosti na provedenom testiranju.</w:t>
      </w:r>
    </w:p>
    <w:p w14:paraId="3AF9B73A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18F6F128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9C7257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Povjerenstvo kroz razgovor s kandidatima utvrđuje interese, profesionalne ciljeve i motivaciju kandidata za rad u jedinici lokalne samouprave. Rezultati intervjua boduju se na isti način kao i testiranje. Kandidati koji su pristupili testiranju imaju pravo uvida u rezultate provedenog postupka. </w:t>
      </w:r>
    </w:p>
    <w:p w14:paraId="548E5124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72CBA219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9C7257">
        <w:rPr>
          <w:rFonts w:ascii="Times New Roman" w:eastAsia="Times New Roman" w:hAnsi="Times New Roman" w:cs="Times New Roman"/>
          <w:noProof w:val="0"/>
          <w:sz w:val="24"/>
          <w:szCs w:val="24"/>
        </w:rPr>
        <w:t>Nakon provedenog testiranja i intervjua Povjerenstvo utvrđuje rang listu kandidata prema ukupnom broju bodova ostvarenih na testiranju i intervju.</w:t>
      </w:r>
    </w:p>
    <w:p w14:paraId="091698FD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42F7D7C9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9C7257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Povjerenstvo dostavlja Izvješće o provedenom postupku </w:t>
      </w:r>
      <w:r w:rsidRPr="009C7257">
        <w:rPr>
          <w:rFonts w:ascii="Times New Roman" w:eastAsia="Times New Roman" w:hAnsi="Times New Roman" w:cs="Times New Roman"/>
          <w:iCs/>
          <w:noProof w:val="0"/>
          <w:sz w:val="24"/>
          <w:szCs w:val="24"/>
        </w:rPr>
        <w:t>Pročelnici Upravnog odjela za društvene djelatnosti i pravne poslove Grada Čazme</w:t>
      </w:r>
      <w:r w:rsidRPr="009C7257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, Izvješće potpisuju svi članovi Povjerenstva. </w:t>
      </w:r>
    </w:p>
    <w:p w14:paraId="391E0480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4F9F6B1B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9C7257">
        <w:rPr>
          <w:rFonts w:ascii="Times New Roman" w:eastAsia="Times New Roman" w:hAnsi="Times New Roman" w:cs="Times New Roman"/>
          <w:iCs/>
          <w:noProof w:val="0"/>
          <w:sz w:val="24"/>
          <w:szCs w:val="24"/>
        </w:rPr>
        <w:t>Pročelnica</w:t>
      </w:r>
      <w:r w:rsidRPr="009C7257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 donosi rješenje o prijmu u službu, koje će biti dostavljeno svim kandidatima prijavljenim na oglas.</w:t>
      </w:r>
    </w:p>
    <w:p w14:paraId="31DCC506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7D7F4554" w14:textId="77777777" w:rsidR="00E50223" w:rsidRPr="009C7257" w:rsidRDefault="00E50223" w:rsidP="00E50223">
      <w:pPr>
        <w:ind w:firstLine="284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9C7257">
        <w:rPr>
          <w:rFonts w:ascii="Times New Roman" w:eastAsia="Times New Roman" w:hAnsi="Times New Roman" w:cs="Times New Roman"/>
          <w:noProof w:val="0"/>
          <w:sz w:val="24"/>
          <w:szCs w:val="24"/>
        </w:rPr>
        <w:t>Za kandidata koji dostavi prijavu s traženim dokazima u kojima se nalaze osobni podaci smatra se da je dobrovoljno pristao da se osobni podaci koriste i obrađuju u postupku javnog natječaja.</w:t>
      </w:r>
    </w:p>
    <w:p w14:paraId="169392AA" w14:textId="77777777" w:rsidR="00E50223" w:rsidRPr="009C7257" w:rsidRDefault="00E50223" w:rsidP="00E50223">
      <w:pPr>
        <w:spacing w:after="160"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36B8803E" w14:textId="77777777" w:rsidR="00B92D0F" w:rsidRPr="00B92D0F" w:rsidRDefault="00B92D0F" w:rsidP="00B92D0F">
      <w:pPr>
        <w:spacing w:after="160" w:line="259" w:lineRule="auto"/>
        <w:jc w:val="right"/>
        <w:rPr>
          <w:rFonts w:eastAsia="Times New Roman" w:cs="Times New Roman"/>
          <w:noProof w:val="0"/>
        </w:rPr>
      </w:pPr>
    </w:p>
    <w:p w14:paraId="5F1CA3B0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sectPr w:rsidR="00B92D0F" w:rsidRPr="00B92D0F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altName w:val="Calibri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94C19"/>
    <w:multiLevelType w:val="hybridMultilevel"/>
    <w:tmpl w:val="E9BEE2BA"/>
    <w:lvl w:ilvl="0" w:tplc="C048177A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3E865FEC"/>
    <w:multiLevelType w:val="hybridMultilevel"/>
    <w:tmpl w:val="56D0CF36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7506955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075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811C7"/>
    <w:rsid w:val="000C5179"/>
    <w:rsid w:val="00201465"/>
    <w:rsid w:val="00275B0C"/>
    <w:rsid w:val="00347D72"/>
    <w:rsid w:val="003F65C1"/>
    <w:rsid w:val="00421BCF"/>
    <w:rsid w:val="005B4DA0"/>
    <w:rsid w:val="00693AB1"/>
    <w:rsid w:val="00706249"/>
    <w:rsid w:val="007A6BD9"/>
    <w:rsid w:val="007D16AE"/>
    <w:rsid w:val="008A562A"/>
    <w:rsid w:val="008C5FE5"/>
    <w:rsid w:val="009B7A12"/>
    <w:rsid w:val="00A836D0"/>
    <w:rsid w:val="00AC35DA"/>
    <w:rsid w:val="00B92D0F"/>
    <w:rsid w:val="00C9578C"/>
    <w:rsid w:val="00D5736E"/>
    <w:rsid w:val="00D707B3"/>
    <w:rsid w:val="00E42407"/>
    <w:rsid w:val="00E50223"/>
    <w:rsid w:val="00E55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7E91F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1110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Ana Dujić</cp:lastModifiedBy>
  <cp:revision>2</cp:revision>
  <cp:lastPrinted>2014-11-26T14:09:00Z</cp:lastPrinted>
  <dcterms:created xsi:type="dcterms:W3CDTF">2026-10-09T08:55:00Z</dcterms:created>
  <dcterms:modified xsi:type="dcterms:W3CDTF">2026-10-09T08:55:00Z</dcterms:modified>
</cp:coreProperties>
</file>